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9B" w:rsidRPr="00D25DDC" w:rsidRDefault="00A70C9B" w:rsidP="00AA0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старшего государственного налогового инспектора</w:t>
      </w:r>
    </w:p>
    <w:p w:rsidR="00A70C9B" w:rsidRPr="00423696" w:rsidRDefault="00A70C9B" w:rsidP="004738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696">
        <w:rPr>
          <w:rFonts w:ascii="Times New Roman" w:hAnsi="Times New Roman" w:cs="Times New Roman"/>
          <w:b/>
          <w:sz w:val="24"/>
          <w:szCs w:val="24"/>
        </w:rPr>
        <w:t>отдела камерального контроля № 1</w:t>
      </w:r>
    </w:p>
    <w:p w:rsidR="00A70C9B" w:rsidRPr="00D5008F" w:rsidRDefault="00A70C9B" w:rsidP="004738AF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 w:rsidRPr="00D5008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Мурманской области</w:t>
      </w:r>
    </w:p>
    <w:p w:rsidR="00A70C9B" w:rsidRPr="00D5008F" w:rsidRDefault="00A70C9B" w:rsidP="004738AF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500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(УФНС России по Мурманской области)</w:t>
      </w:r>
    </w:p>
    <w:p w:rsidR="00A70C9B" w:rsidRDefault="00A70C9B" w:rsidP="003A6D71">
      <w:pPr>
        <w:rPr>
          <w:rFonts w:ascii="Times New Roman" w:hAnsi="Times New Roman" w:cs="Times New Roman"/>
          <w:b/>
          <w:sz w:val="10"/>
          <w:szCs w:val="10"/>
        </w:rPr>
      </w:pPr>
    </w:p>
    <w:p w:rsidR="00A70C9B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0C9B" w:rsidRPr="00D25DDC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D25DD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70C9B" w:rsidRPr="00D25DDC" w:rsidRDefault="00A70C9B" w:rsidP="004738AF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8528FF"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 w:rsidRPr="008528FF">
        <w:rPr>
          <w:rFonts w:ascii="Times New Roman" w:hAnsi="Times New Roman" w:cs="Times New Roman"/>
          <w:sz w:val="24"/>
          <w:szCs w:val="24"/>
        </w:rPr>
        <w:t xml:space="preserve"> отдела камерального контроля  № 1 УФНС России по Мурманской области (далее - главный государственный налоговый </w:t>
      </w:r>
      <w:r w:rsidRPr="00D25DDC">
        <w:rPr>
          <w:rFonts w:ascii="Times New Roman" w:hAnsi="Times New Roman" w:cs="Times New Roman"/>
          <w:sz w:val="24"/>
          <w:szCs w:val="24"/>
        </w:rPr>
        <w:t>инспектор) относится к ведущей группе должностей гражданской службы категории "специалисты".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7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11-3-4-070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70C9B" w:rsidRPr="00390E35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3. </w:t>
      </w:r>
      <w:r w:rsidRPr="00390E3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E35">
        <w:rPr>
          <w:rFonts w:ascii="Times New Roman" w:eastAsiaTheme="minorHAnsi" w:hAnsi="Times New Roman" w:cs="Times New Roman"/>
          <w:sz w:val="24"/>
          <w:szCs w:val="24"/>
          <w:lang w:eastAsia="en-US"/>
        </w:rPr>
        <w:t>(виды профессиональной служебной деятельности, входящие в область «Р</w:t>
      </w:r>
      <w:r w:rsidRPr="00390E35">
        <w:rPr>
          <w:rFonts w:ascii="Times New Roman" w:hAnsi="Times New Roman" w:cs="Times New Roman"/>
          <w:sz w:val="24"/>
          <w:szCs w:val="24"/>
        </w:rPr>
        <w:t>егулирование налоговой деятельности») в части, относящейся сфере деятельности ФНС.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государственного налогового инспектора отдела камерального контроля </w:t>
      </w:r>
      <w:r w:rsidRPr="00423696">
        <w:rPr>
          <w:rFonts w:ascii="Times New Roman" w:hAnsi="Times New Roman" w:cs="Times New Roman"/>
          <w:sz w:val="24"/>
          <w:szCs w:val="24"/>
        </w:rPr>
        <w:t xml:space="preserve">№ 1 </w:t>
      </w:r>
      <w:r w:rsidRPr="00D25DDC">
        <w:rPr>
          <w:rFonts w:ascii="Times New Roman" w:hAnsi="Times New Roman" w:cs="Times New Roman"/>
          <w:sz w:val="24"/>
          <w:szCs w:val="24"/>
        </w:rPr>
        <w:t>(далее – отдел) осуществляется приказом УФНС по Мурманской области (далее - Управление).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5.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70C9B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Квалификационные требования для замещения должности 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6. Для замещения должности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6.1. Наличие высшего образования.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знаний: </w:t>
      </w:r>
      <w:r w:rsidRPr="00D25DD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 Российской Федерации,  Федерального закона от 27.05.2003 г. №58-ФЗ «О системе государственной службы Российской Федерации», Федерального закона от 27.07.2004г. №79-ФЗ «О государственной гражданской службе Российской Федерации», Федерального закона от 25.12.2008г. №273-ФЗ «О противодействии коррупции»;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применением автоматизированных средств управления, служебного распорядка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инспекции, порядка работы со служебной информацией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Наличие профессиональных знаний: </w:t>
      </w:r>
    </w:p>
    <w:p w:rsidR="00A70C9B" w:rsidRPr="003048A0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 </w:t>
      </w: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1FF0">
        <w:rPr>
          <w:rFonts w:ascii="Times New Roman" w:hAnsi="Times New Roman" w:cs="Times New Roman"/>
          <w:sz w:val="24"/>
          <w:szCs w:val="24"/>
        </w:rPr>
        <w:t xml:space="preserve">должен обладать следующими  профессиональными знаниями в сфере законодательства Российской Федерации, которые </w:t>
      </w:r>
      <w:r w:rsidRPr="009C1FF0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 для замещения должности гражданской службы в рамках области и вида деятельности: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 от 31 июля 1998г. № 146-ФЗ; Налоговый кодекс Российской Федерации (часть вторая) от 05 августа 2000 г. № 117-ФЗ); Бюджетный кодекс Российской Федерации; Кодекс Российской Федерации об административных правонарушениях; Гражданский кодекс Российской Федерации (часть первая); Федеральный закон от 10 декабря 2003 г. № 173-ФЗ «О валютном регулировании и валютном контроле»;</w:t>
      </w:r>
      <w:proofErr w:type="gramEnd"/>
      <w:r w:rsidRPr="009C1FF0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 от 27 июля 2006 г. № 152-ФЗ «О персональных данных»;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9C1F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1FF0">
        <w:rPr>
          <w:rFonts w:ascii="Times New Roman" w:hAnsi="Times New Roman" w:cs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57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0C9B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 Иные профессиональные  знания: </w:t>
      </w:r>
    </w:p>
    <w:p w:rsidR="00A70C9B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правил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проведения мероприятий налогового контроля; принципы налогового администрирования; принципы, методы, технологии и механизмы осуществления проф</w:t>
      </w:r>
      <w:r w:rsidRPr="00923FF5">
        <w:rPr>
          <w:rFonts w:ascii="Times New Roman" w:hAnsi="Times New Roman" w:cs="Times New Roman"/>
          <w:sz w:val="24"/>
          <w:szCs w:val="24"/>
        </w:rPr>
        <w:t>илактической деятельности; виды, назначение и технологии организации профилактических мероприятий, инструментов профилактической деятельности; организацию и координацию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контрольно-надзорного органа.</w:t>
      </w:r>
    </w:p>
    <w:p w:rsidR="00A70C9B" w:rsidRPr="00923FF5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FF5">
        <w:rPr>
          <w:rFonts w:ascii="Times New Roman" w:hAnsi="Times New Roman" w:cs="Times New Roman"/>
          <w:sz w:val="24"/>
          <w:szCs w:val="24"/>
        </w:rPr>
        <w:t>6.5. </w:t>
      </w:r>
      <w:proofErr w:type="gramStart"/>
      <w:r w:rsidRPr="00923FF5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923F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FF5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923FF5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 </w:t>
      </w:r>
    </w:p>
    <w:p w:rsidR="00A70C9B" w:rsidRPr="00295D6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FF5">
        <w:rPr>
          <w:rFonts w:ascii="Times New Roman" w:hAnsi="Times New Roman" w:cs="Times New Roman"/>
          <w:sz w:val="24"/>
          <w:szCs w:val="24"/>
        </w:rPr>
        <w:lastRenderedPageBreak/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</w:t>
      </w:r>
      <w:r w:rsidRPr="00295D6C">
        <w:rPr>
          <w:rFonts w:ascii="Times New Roman" w:hAnsi="Times New Roman" w:cs="Times New Roman"/>
          <w:sz w:val="24"/>
          <w:szCs w:val="24"/>
        </w:rPr>
        <w:t>ия.</w:t>
      </w:r>
    </w:p>
    <w:p w:rsidR="00A70C9B" w:rsidRPr="00295D6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D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осуществление анализа факторов, влияющих на динамику показателей налоговой базы; осуществление налогового мониторинга;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проверки, проведение профилактических мероприятий; реализация управленческих решений в части профилактики нарушений обязательных требований. 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5D6C">
        <w:rPr>
          <w:rFonts w:ascii="Times New Roman" w:hAnsi="Times New Roman" w:cs="Times New Roman"/>
          <w:sz w:val="24"/>
          <w:szCs w:val="24"/>
        </w:rPr>
        <w:t>6.8. Наличие функциональных умений: осуществлять подготовку методических материалов, разъяснений,</w:t>
      </w:r>
      <w:r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отчетов, докладов.</w:t>
      </w:r>
    </w:p>
    <w:p w:rsidR="00A70C9B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C9B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7.  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 – 20.2 Федерального закона от 27.07.2004 N 79-ФЗ "О государственной гражданской службе Российской Федерации".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 w:rsidRPr="00D25D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Pr="00D25DDC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D25DDC">
        <w:rPr>
          <w:rFonts w:ascii="Times New Roman" w:hAnsi="Times New Roman" w:cs="Times New Roman"/>
          <w:sz w:val="24"/>
          <w:szCs w:val="24"/>
        </w:rPr>
        <w:t>: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выполнять задачи и функции, возложенные на отдел</w:t>
      </w:r>
      <w:r>
        <w:rPr>
          <w:rFonts w:ascii="Times New Roman" w:hAnsi="Times New Roman" w:cs="Times New Roman"/>
          <w:sz w:val="24"/>
          <w:szCs w:val="24"/>
        </w:rPr>
        <w:t>, в соответствии с Положением об отделе</w:t>
      </w:r>
      <w:r w:rsidRPr="00D25DDC">
        <w:rPr>
          <w:rFonts w:ascii="Times New Roman" w:hAnsi="Times New Roman" w:cs="Times New Roman"/>
          <w:sz w:val="24"/>
          <w:szCs w:val="24"/>
        </w:rPr>
        <w:t>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при решении вопросов, входящих в компетенцию отдела, выполнять распоряжения 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и заместителя начальника отдела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 проведение камеральных налоговых проверок налоговых деклараций (расчетов, сведений) по налогу на прибыль российских и иностранных организаций, а также проверки соблюдения валютного законодательства, законодательства о контролируемых иностранных компаниях, трансфертного ценообразования;</w:t>
      </w:r>
    </w:p>
    <w:p w:rsidR="00A70C9B" w:rsidRPr="00F730B6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нарушения налогового законодательства при осуществлении налогового контроля и оформлять материалы дела о налоговом правонарушении в части компетенции отдела;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gramStart"/>
      <w:r w:rsidRPr="00F730B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730B6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единых упрощенных налоговых деклараций, бухгалтерской отчётности в части лиц, применяющих общий режим налогообложения;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Pr="00972791">
        <w:rPr>
          <w:rFonts w:ascii="Times New Roman" w:hAnsi="Times New Roman" w:cs="Times New Roman"/>
          <w:sz w:val="24"/>
          <w:szCs w:val="24"/>
        </w:rPr>
        <w:t>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2791">
        <w:rPr>
          <w:rFonts w:ascii="Times New Roman" w:hAnsi="Times New Roman" w:cs="Times New Roman"/>
          <w:sz w:val="24"/>
          <w:szCs w:val="24"/>
        </w:rPr>
        <w:t xml:space="preserve"> в рамках проведения </w:t>
      </w:r>
      <w:r>
        <w:rPr>
          <w:rFonts w:ascii="Times New Roman" w:hAnsi="Times New Roman" w:cs="Times New Roman"/>
          <w:sz w:val="24"/>
          <w:szCs w:val="24"/>
        </w:rPr>
        <w:t>налогового мониторинга;</w:t>
      </w:r>
    </w:p>
    <w:p w:rsidR="00A70C9B" w:rsidRPr="00FC17C1" w:rsidRDefault="00A70C9B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A70C9B" w:rsidRPr="00FC17C1" w:rsidRDefault="00A70C9B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заимодействие с правовым отделом при  проведении, оформлении и рассмотрении результатов налогового контроля;</w:t>
      </w:r>
    </w:p>
    <w:p w:rsidR="00A70C9B" w:rsidRPr="00FC17C1" w:rsidRDefault="00A70C9B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с правоохранительными  и иными контролирующими органами по предмету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тдела;</w:t>
      </w:r>
    </w:p>
    <w:p w:rsidR="00A70C9B" w:rsidRPr="00FC17C1" w:rsidRDefault="00A70C9B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информации о наличии оснований для инициирования ликвидации юридических лиц;</w:t>
      </w:r>
    </w:p>
    <w:p w:rsidR="00A70C9B" w:rsidRPr="00FC17C1" w:rsidRDefault="00A70C9B" w:rsidP="005F5D3D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запросов в компетентные органы иностранных госуда</w:t>
      </w:r>
      <w:proofErr w:type="gramStart"/>
      <w:r w:rsidRPr="00FC17C1">
        <w:rPr>
          <w:rFonts w:ascii="Times New Roman" w:hAnsi="Times New Roman" w:cs="Times New Roman"/>
          <w:sz w:val="24"/>
          <w:szCs w:val="24"/>
        </w:rPr>
        <w:t>рств в ч</w:t>
      </w:r>
      <w:proofErr w:type="gramEnd"/>
      <w:r w:rsidRPr="00FC17C1">
        <w:rPr>
          <w:rFonts w:ascii="Times New Roman" w:hAnsi="Times New Roman" w:cs="Times New Roman"/>
          <w:sz w:val="24"/>
          <w:szCs w:val="24"/>
        </w:rPr>
        <w:t xml:space="preserve">асти, относящейся к предмету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тдела;</w:t>
      </w:r>
    </w:p>
    <w:p w:rsidR="00A70C9B" w:rsidRPr="00FC17C1" w:rsidRDefault="00A70C9B" w:rsidP="005F5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ыявлени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17C1">
        <w:rPr>
          <w:rFonts w:ascii="Times New Roman" w:hAnsi="Times New Roman" w:cs="Times New Roman"/>
          <w:sz w:val="24"/>
          <w:szCs w:val="24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C17C1">
        <w:rPr>
          <w:rFonts w:ascii="Times New Roman" w:hAnsi="Times New Roman" w:cs="Times New Roman"/>
          <w:sz w:val="24"/>
          <w:szCs w:val="24"/>
        </w:rPr>
        <w:t>сбор качественной доказательной базы в ходе проведения камеральных налоговых проверок;</w:t>
      </w:r>
    </w:p>
    <w:p w:rsidR="00A70C9B" w:rsidRPr="00FC17C1" w:rsidRDefault="00A70C9B" w:rsidP="005F5D3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lastRenderedPageBreak/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материалов по вопросам, находящимся в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C17C1">
        <w:rPr>
          <w:rFonts w:ascii="Times New Roman" w:hAnsi="Times New Roman" w:cs="Times New Roman"/>
          <w:sz w:val="24"/>
          <w:szCs w:val="24"/>
        </w:rPr>
        <w:t>тдела, для публикации в средствах массовой информации и размещения на интернет-сайте;</w:t>
      </w:r>
    </w:p>
    <w:p w:rsidR="00A70C9B" w:rsidRPr="00FC17C1" w:rsidRDefault="00A70C9B" w:rsidP="005F5D3D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17C1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17C1">
        <w:rPr>
          <w:rFonts w:ascii="Times New Roman" w:hAnsi="Times New Roman" w:cs="Times New Roman"/>
          <w:sz w:val="24"/>
          <w:szCs w:val="24"/>
        </w:rPr>
        <w:t xml:space="preserve"> заключений по вопросам, относящимся к компетенции Управления, по запросам структурных подразделений Управления и третьих лиц.</w:t>
      </w:r>
    </w:p>
    <w:p w:rsidR="00A70C9B" w:rsidRPr="00774700" w:rsidRDefault="00A70C9B" w:rsidP="005F5D3D">
      <w:pPr>
        <w:tabs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730B6">
        <w:rPr>
          <w:rFonts w:ascii="Times New Roman" w:hAnsi="Times New Roman" w:cs="Times New Roman"/>
          <w:sz w:val="24"/>
          <w:szCs w:val="24"/>
        </w:rPr>
        <w:t>осуществлять</w:t>
      </w:r>
      <w:r w:rsidRPr="00FC1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17C1">
        <w:rPr>
          <w:rFonts w:ascii="Times New Roman" w:hAnsi="Times New Roman" w:cs="Times New Roman"/>
          <w:sz w:val="24"/>
          <w:szCs w:val="24"/>
        </w:rPr>
        <w:t>заимодействие с федеральными органами исполнительной власти, органами власти субъектов Российской Федерации и иными ведомствами и учреждениями по вопросам, входящим в компетенцию Отдела.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своевременность, правильность оформления материалов и направления  материалов по делам об административной ответственности по курируемым направлениям деятельности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EE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внутренний контроль по </w:t>
      </w:r>
      <w:r w:rsidRPr="00D25DDC">
        <w:rPr>
          <w:rFonts w:ascii="Times New Roman" w:hAnsi="Times New Roman" w:cs="Times New Roman"/>
          <w:sz w:val="24"/>
          <w:szCs w:val="24"/>
        </w:rPr>
        <w:t xml:space="preserve"> курируемым </w:t>
      </w:r>
      <w:r>
        <w:rPr>
          <w:rFonts w:ascii="Times New Roman" w:hAnsi="Times New Roman" w:cs="Times New Roman"/>
          <w:sz w:val="24"/>
          <w:szCs w:val="24"/>
        </w:rPr>
        <w:t>направлениям работы отдела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обеспечивать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актуализаци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25DDC">
        <w:rPr>
          <w:rFonts w:ascii="Times New Roman" w:hAnsi="Times New Roman" w:cs="Times New Roman"/>
          <w:sz w:val="24"/>
          <w:szCs w:val="24"/>
        </w:rPr>
        <w:t xml:space="preserve"> карт внутреннего контроля деятельности по технологическим процессам ФНС России в части функций, входящих в компетенцию отдела, по курируемым направлениям;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осуществлять  сбор, анализ и формирование установленной отчетности по курируемым налогам</w:t>
      </w:r>
      <w:r>
        <w:rPr>
          <w:rFonts w:ascii="Times New Roman" w:hAnsi="Times New Roman" w:cs="Times New Roman"/>
          <w:sz w:val="24"/>
          <w:szCs w:val="24"/>
        </w:rPr>
        <w:t xml:space="preserve"> и направлениям</w:t>
      </w:r>
      <w:r w:rsidRPr="00D25DDC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рассматривать письма, </w:t>
      </w:r>
      <w:r>
        <w:rPr>
          <w:rFonts w:ascii="Times New Roman" w:hAnsi="Times New Roman" w:cs="Times New Roman"/>
          <w:sz w:val="24"/>
          <w:szCs w:val="24"/>
        </w:rPr>
        <w:t xml:space="preserve">обращения, </w:t>
      </w:r>
      <w:r w:rsidRPr="00D25DDC">
        <w:rPr>
          <w:rFonts w:ascii="Times New Roman" w:hAnsi="Times New Roman" w:cs="Times New Roman"/>
          <w:sz w:val="24"/>
          <w:szCs w:val="24"/>
        </w:rPr>
        <w:t>заявления налогоплательщиков и налоговых агентов по вопросам, отнесенным к компетенции отдела;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обеспечивать полнот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достоверность информационных ресурсов, закрепленных за отделом;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представлять интересы Управления в судебных инстанциях;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участвовать в проведении занятий по учебе специалистов отдела, а также проведении семинаров-совещаний для и налогоплательщиков по вопросам применения законодательства по курируемым налогам</w:t>
      </w:r>
      <w:r>
        <w:rPr>
          <w:rFonts w:ascii="Times New Roman" w:hAnsi="Times New Roman" w:cs="Times New Roman"/>
          <w:sz w:val="24"/>
          <w:szCs w:val="24"/>
        </w:rPr>
        <w:t xml:space="preserve"> и направлениям</w:t>
      </w:r>
      <w:r w:rsidRPr="00D25D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0C9B" w:rsidRPr="003A6D71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D31">
        <w:rPr>
          <w:rFonts w:ascii="Times New Roman" w:hAnsi="Times New Roman" w:cs="Times New Roman"/>
          <w:sz w:val="24"/>
          <w:szCs w:val="24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 программного обеспечения, оказывающем влияние на выполнение технологических </w:t>
      </w:r>
      <w:r w:rsidRPr="003A6D71">
        <w:rPr>
          <w:rFonts w:ascii="Times New Roman" w:hAnsi="Times New Roman" w:cs="Times New Roman"/>
          <w:sz w:val="24"/>
          <w:szCs w:val="24"/>
        </w:rPr>
        <w:t>процессов ФНС России;</w:t>
      </w:r>
    </w:p>
    <w:p w:rsidR="00A70C9B" w:rsidRPr="003A6D71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справочники, и таблицы нормативно-справочной информации, ведение которых закреплено за отделом подразделениями Управления приказом Управления;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D31">
        <w:rPr>
          <w:rFonts w:ascii="Times New Roman" w:hAnsi="Times New Roman" w:cs="Times New Roman"/>
          <w:sz w:val="24"/>
          <w:szCs w:val="24"/>
        </w:rPr>
        <w:t xml:space="preserve">выполнять необходимые действия для обеспечения выполнения </w:t>
      </w:r>
      <w:r>
        <w:rPr>
          <w:rFonts w:ascii="Times New Roman" w:hAnsi="Times New Roman" w:cs="Times New Roman"/>
          <w:sz w:val="24"/>
          <w:szCs w:val="24"/>
        </w:rPr>
        <w:t xml:space="preserve"> технолог</w:t>
      </w:r>
      <w:r w:rsidRPr="00281D31">
        <w:rPr>
          <w:rFonts w:ascii="Times New Roman" w:hAnsi="Times New Roman" w:cs="Times New Roman"/>
          <w:sz w:val="24"/>
          <w:szCs w:val="24"/>
        </w:rPr>
        <w:t xml:space="preserve">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281D31">
        <w:rPr>
          <w:rFonts w:ascii="Times New Roman" w:hAnsi="Times New Roman" w:cs="Times New Roman"/>
          <w:sz w:val="24"/>
          <w:szCs w:val="24"/>
        </w:rPr>
        <w:t>, на которого возложены обязанности ответственного технолога;</w:t>
      </w:r>
    </w:p>
    <w:p w:rsidR="00A70C9B" w:rsidRPr="00281D31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D31">
        <w:rPr>
          <w:rFonts w:ascii="Times New Roman" w:hAnsi="Times New Roman" w:cs="Times New Roman"/>
          <w:sz w:val="24"/>
          <w:szCs w:val="24"/>
        </w:rPr>
        <w:t xml:space="preserve">подготавливать предложения сотруднику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281D31">
        <w:rPr>
          <w:rFonts w:ascii="Times New Roman" w:hAnsi="Times New Roman" w:cs="Times New Roman"/>
          <w:sz w:val="24"/>
          <w:szCs w:val="24"/>
        </w:rPr>
        <w:t>, на которого возложены обязанности технолога, по функциональным ролям (список доступных режимов, шаблоны ролей);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D31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281D31">
        <w:rPr>
          <w:rFonts w:ascii="Times New Roman" w:hAnsi="Times New Roman" w:cs="Times New Roman"/>
          <w:sz w:val="24"/>
          <w:szCs w:val="24"/>
        </w:rPr>
        <w:t>, на которого возложены обязанности ответственного технолога;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соблюдать налоговую тайну в соответствии со статьями 32 и 102 Налогового кодекса Российской Федерации;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участвовать в подготовке</w:t>
      </w:r>
      <w:r w:rsidRPr="00D25DDC">
        <w:rPr>
          <w:rFonts w:ascii="Times New Roman" w:hAnsi="Times New Roman" w:cs="Times New Roman"/>
          <w:sz w:val="24"/>
          <w:szCs w:val="24"/>
        </w:rPr>
        <w:t xml:space="preserve"> и представлении руководству управления аналитических материалов по вопросам, отнесенным к компетенции отдела;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6A0034" w:rsidRPr="00FA108D" w:rsidRDefault="006A0034" w:rsidP="006A0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093">
        <w:rPr>
          <w:rFonts w:ascii="Times New Roman" w:hAnsi="Times New Roman" w:cs="Times New Roman"/>
          <w:color w:val="000000"/>
          <w:sz w:val="24"/>
          <w:szCs w:val="24"/>
        </w:rPr>
        <w:t xml:space="preserve"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</w:t>
      </w:r>
      <w:r w:rsidRPr="00F8109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ограниченного распространения, при обработке персональных данных, при работе со средствами криптографической защиты информации (СКЗИ) и  в сети Интернет;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г. № 273-ФЗ «О противодействии коррупции» и другими федеральными законами (далее -   требования к служебному поведению);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5DDC"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 w:rsidRPr="00D25DDC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 и поручениями начальника отдела в рамках предоставленных полномочий и в соответствии с действующим законодательством.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отдела имеет право:</w:t>
      </w:r>
    </w:p>
    <w:p w:rsidR="00A70C9B" w:rsidRPr="001E1D75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запрашивать в установленном порядке необходимые материалы по вопросам, относящимся к компетенции отдела;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A70C9B" w:rsidRPr="001E1D75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A70C9B" w:rsidRPr="001E1D75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A70C9B" w:rsidRPr="001E1D75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доступа к государственной тайне; </w:t>
      </w:r>
    </w:p>
    <w:p w:rsidR="00A70C9B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75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70C9B" w:rsidRPr="00D25DDC" w:rsidRDefault="00A70C9B" w:rsidP="005F5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10.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об Управлении и об отделе, приказами (распоряжениями) ФНС России и  Управления, поручениями руководства Управления.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11.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отдела несет ответственность: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 исключением незаконных;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70C9B" w:rsidRPr="00F32A1D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70C9B" w:rsidRPr="00D25DDC" w:rsidRDefault="00A70C9B" w:rsidP="005E40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A1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70C9B" w:rsidRPr="003A6D71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3A6D71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6D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Старший государственный налоговый инспектор</w:t>
      </w:r>
      <w:r w:rsidRPr="003A6D7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A70C9B" w:rsidRPr="003A6D71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3A6D71" w:rsidRDefault="00A70C9B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 w:rsidRPr="003A6D7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70C9B" w:rsidRPr="003A6D71" w:rsidRDefault="00A70C9B" w:rsidP="003A6D71">
      <w:pPr>
        <w:pStyle w:val="ad"/>
        <w:spacing w:after="0"/>
        <w:ind w:left="0" w:firstLine="709"/>
        <w:jc w:val="both"/>
      </w:pPr>
      <w:r w:rsidRPr="003A6D71">
        <w:t>организации работы  по реализации задач и функций на закрепленном участке;</w:t>
      </w:r>
    </w:p>
    <w:p w:rsidR="00A70C9B" w:rsidRPr="003A6D71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предусмотренным Положениями об Управлении, об отделе, иными нормативными актами, административным регламентом ФНС России и Управления;</w:t>
      </w:r>
    </w:p>
    <w:p w:rsidR="00A70C9B" w:rsidRPr="003A6D71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0C9B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A70C9B" w:rsidRPr="003A6D71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 w:rsidRPr="003A6D7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70C9B" w:rsidRPr="003A6D71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A70C9B" w:rsidRPr="003A6D71" w:rsidRDefault="00A70C9B" w:rsidP="003A6D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D71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Положениями об Управлении, об отделе, иными нормативными актами, административными регламентами ФНС России и Управления.</w:t>
      </w:r>
    </w:p>
    <w:p w:rsidR="00A70C9B" w:rsidRPr="00D25DDC" w:rsidRDefault="00A70C9B" w:rsidP="004738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D25DDC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2B3573">
        <w:rPr>
          <w:rFonts w:ascii="Times New Roman" w:hAnsi="Times New Roman" w:cs="Times New Roman"/>
          <w:b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приказов,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Управления;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докладных записок, адресованных руководителю;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обзоров;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докладов;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предложений;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пояснительных записок;</w:t>
      </w:r>
    </w:p>
    <w:p w:rsidR="00A70C9B" w:rsidRPr="00D25DDC" w:rsidRDefault="00A70C9B" w:rsidP="00473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отзывов;</w:t>
      </w:r>
    </w:p>
    <w:p w:rsidR="00A70C9B" w:rsidRDefault="00A70C9B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A70C9B" w:rsidRPr="00D25DDC" w:rsidRDefault="00A70C9B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25DDC">
        <w:rPr>
          <w:rFonts w:ascii="Times New Roman" w:hAnsi="Times New Roman" w:cs="Times New Roman"/>
          <w:sz w:val="24"/>
          <w:szCs w:val="24"/>
        </w:rPr>
        <w:t xml:space="preserve">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 положений об отделе и управлении; должностных регламентов государственных гражданских служащих отдела; графика отпусков гражданских служащих отдела; иных актов по поручению руководства управления.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D25DDC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3A6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0C9B" w:rsidRPr="00D25DDC" w:rsidRDefault="00A70C9B" w:rsidP="004738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D25DDC" w:rsidRDefault="00A70C9B" w:rsidP="005F5D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946F92" w:rsidRDefault="00A70C9B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25DD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D25DDC">
        <w:rPr>
          <w:rFonts w:ascii="Times New Roman" w:hAnsi="Times New Roman" w:cs="Times New Roman"/>
          <w:sz w:val="24"/>
          <w:szCs w:val="24"/>
        </w:rPr>
        <w:t xml:space="preserve">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Pr="00946F92">
        <w:rPr>
          <w:rFonts w:ascii="Times New Roman" w:hAnsi="Times New Roman" w:cs="Times New Roman"/>
          <w:sz w:val="24"/>
          <w:szCs w:val="24"/>
        </w:rPr>
        <w:t>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946F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6F92">
        <w:rPr>
          <w:rFonts w:ascii="Times New Roman" w:hAnsi="Times New Roman" w:cs="Times New Roman"/>
          <w:sz w:val="24"/>
          <w:szCs w:val="24"/>
        </w:rPr>
        <w:t>2009, № 29,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F92">
        <w:rPr>
          <w:rFonts w:ascii="Times New Roman" w:hAnsi="Times New Roman" w:cs="Times New Roman"/>
          <w:sz w:val="24"/>
          <w:szCs w:val="24"/>
        </w:rPr>
        <w:t>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18.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Старшим государственным налоговым инспектором</w:t>
      </w:r>
      <w:r w:rsidRPr="00D25DDC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A70C9B" w:rsidRDefault="00A70C9B" w:rsidP="004738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25DD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70C9B" w:rsidRPr="00D25DDC" w:rsidRDefault="00A70C9B" w:rsidP="004738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C9B" w:rsidRPr="00D25DDC" w:rsidRDefault="00A70C9B" w:rsidP="003A6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2B3573">
        <w:rPr>
          <w:rFonts w:ascii="Times New Roman" w:hAnsi="Times New Roman" w:cs="Times New Roman"/>
          <w:noProof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5DD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0C9B" w:rsidRPr="00D25DDC" w:rsidRDefault="00A70C9B" w:rsidP="00473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70C9B" w:rsidRDefault="00A70C9B" w:rsidP="004738AF">
      <w:pPr>
        <w:sectPr w:rsidR="00A70C9B" w:rsidSect="00A70C9B">
          <w:headerReference w:type="default" r:id="rId9"/>
          <w:pgSz w:w="11906" w:h="16838"/>
          <w:pgMar w:top="709" w:right="850" w:bottom="851" w:left="1418" w:header="283" w:footer="567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A70C9B" w:rsidRPr="004738AF" w:rsidRDefault="00A70C9B" w:rsidP="004738AF"/>
    <w:sectPr w:rsidR="00A70C9B" w:rsidRPr="004738AF" w:rsidSect="00A70C9B">
      <w:headerReference w:type="default" r:id="rId10"/>
      <w:type w:val="continuous"/>
      <w:pgSz w:w="11906" w:h="16838"/>
      <w:pgMar w:top="709" w:right="850" w:bottom="851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577" w:rsidRDefault="00846577" w:rsidP="002A00D1">
      <w:r>
        <w:separator/>
      </w:r>
    </w:p>
  </w:endnote>
  <w:endnote w:type="continuationSeparator" w:id="0">
    <w:p w:rsidR="00846577" w:rsidRDefault="00846577" w:rsidP="002A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577" w:rsidRDefault="00846577" w:rsidP="002A00D1">
      <w:r>
        <w:separator/>
      </w:r>
    </w:p>
  </w:footnote>
  <w:footnote w:type="continuationSeparator" w:id="0">
    <w:p w:rsidR="00846577" w:rsidRDefault="00846577" w:rsidP="002A0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578987"/>
      <w:docPartObj>
        <w:docPartGallery w:val="Page Numbers (Top of Page)"/>
        <w:docPartUnique/>
      </w:docPartObj>
    </w:sdtPr>
    <w:sdtEndPr/>
    <w:sdtContent>
      <w:p w:rsidR="00A70C9B" w:rsidRDefault="00A70C9B" w:rsidP="001D06E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81D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332486"/>
      <w:docPartObj>
        <w:docPartGallery w:val="Page Numbers (Top of Page)"/>
        <w:docPartUnique/>
      </w:docPartObj>
    </w:sdtPr>
    <w:sdtEndPr/>
    <w:sdtContent>
      <w:p w:rsidR="003A6D71" w:rsidRDefault="003A6D71" w:rsidP="001D06E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44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B0A"/>
    <w:multiLevelType w:val="hybridMultilevel"/>
    <w:tmpl w:val="1D025020"/>
    <w:lvl w:ilvl="0" w:tplc="AB5EC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D1"/>
    <w:rsid w:val="000177A2"/>
    <w:rsid w:val="00023E84"/>
    <w:rsid w:val="00044446"/>
    <w:rsid w:val="00082216"/>
    <w:rsid w:val="000A1937"/>
    <w:rsid w:val="000E0832"/>
    <w:rsid w:val="00106CE6"/>
    <w:rsid w:val="001913DB"/>
    <w:rsid w:val="00192DCF"/>
    <w:rsid w:val="001D06E7"/>
    <w:rsid w:val="00202EBF"/>
    <w:rsid w:val="00226C29"/>
    <w:rsid w:val="00230A07"/>
    <w:rsid w:val="0023524B"/>
    <w:rsid w:val="002A00D1"/>
    <w:rsid w:val="002A1F50"/>
    <w:rsid w:val="002A1F73"/>
    <w:rsid w:val="002D28EF"/>
    <w:rsid w:val="002F0E54"/>
    <w:rsid w:val="002F4478"/>
    <w:rsid w:val="003417EE"/>
    <w:rsid w:val="00367119"/>
    <w:rsid w:val="00394E5D"/>
    <w:rsid w:val="00397A57"/>
    <w:rsid w:val="003A6D71"/>
    <w:rsid w:val="003F7225"/>
    <w:rsid w:val="004738AF"/>
    <w:rsid w:val="00475674"/>
    <w:rsid w:val="004A2CCA"/>
    <w:rsid w:val="004B1AA9"/>
    <w:rsid w:val="00513422"/>
    <w:rsid w:val="005D681D"/>
    <w:rsid w:val="005E4025"/>
    <w:rsid w:val="005F5D3D"/>
    <w:rsid w:val="00605E00"/>
    <w:rsid w:val="006A0034"/>
    <w:rsid w:val="006A2EDC"/>
    <w:rsid w:val="006B0237"/>
    <w:rsid w:val="007C4725"/>
    <w:rsid w:val="00810987"/>
    <w:rsid w:val="00830179"/>
    <w:rsid w:val="00846577"/>
    <w:rsid w:val="00850875"/>
    <w:rsid w:val="00893EC7"/>
    <w:rsid w:val="008A7CAD"/>
    <w:rsid w:val="008D31FC"/>
    <w:rsid w:val="008E5113"/>
    <w:rsid w:val="00914963"/>
    <w:rsid w:val="00A139D5"/>
    <w:rsid w:val="00A32D3F"/>
    <w:rsid w:val="00A70C9B"/>
    <w:rsid w:val="00AA00DF"/>
    <w:rsid w:val="00AC3986"/>
    <w:rsid w:val="00AD5129"/>
    <w:rsid w:val="00AE5CD5"/>
    <w:rsid w:val="00AF4E51"/>
    <w:rsid w:val="00AF4F24"/>
    <w:rsid w:val="00B44E72"/>
    <w:rsid w:val="00BA661C"/>
    <w:rsid w:val="00BC60D5"/>
    <w:rsid w:val="00C56E6F"/>
    <w:rsid w:val="00CD745B"/>
    <w:rsid w:val="00D021D6"/>
    <w:rsid w:val="00D252C6"/>
    <w:rsid w:val="00D40198"/>
    <w:rsid w:val="00DB082E"/>
    <w:rsid w:val="00DC2ADB"/>
    <w:rsid w:val="00E2215A"/>
    <w:rsid w:val="00EB1775"/>
    <w:rsid w:val="00EB4B08"/>
    <w:rsid w:val="00EE5D5C"/>
    <w:rsid w:val="00EF0755"/>
    <w:rsid w:val="00F11312"/>
    <w:rsid w:val="00F24FE0"/>
    <w:rsid w:val="00FB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AF"/>
  </w:style>
  <w:style w:type="paragraph" w:styleId="1">
    <w:name w:val="heading 1"/>
    <w:basedOn w:val="a"/>
    <w:next w:val="a"/>
    <w:link w:val="10"/>
    <w:qFormat/>
    <w:rsid w:val="00605E00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605E00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E0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5E00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605E00"/>
    <w:rPr>
      <w:sz w:val="18"/>
      <w:szCs w:val="20"/>
    </w:rPr>
  </w:style>
  <w:style w:type="character" w:customStyle="1" w:styleId="a4">
    <w:name w:val="Основной текст Знак"/>
    <w:basedOn w:val="a0"/>
    <w:link w:val="a3"/>
    <w:rsid w:val="00605E0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5">
    <w:name w:val="Цветовое выделение"/>
    <w:uiPriority w:val="99"/>
    <w:rsid w:val="00605E00"/>
    <w:rPr>
      <w:b/>
      <w:bCs/>
      <w:color w:val="26282F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605E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"/>
    <w:basedOn w:val="a"/>
    <w:semiHidden/>
    <w:rsid w:val="00605E00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unhideWhenUsed/>
    <w:rsid w:val="00605E0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E0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2A00D1"/>
    <w:pPr>
      <w:autoSpaceDE w:val="0"/>
      <w:autoSpaceDN w:val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0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rsid w:val="002A00D1"/>
    <w:rPr>
      <w:rFonts w:cs="Times New Roman"/>
      <w:vertAlign w:val="superscript"/>
    </w:rPr>
  </w:style>
  <w:style w:type="paragraph" w:customStyle="1" w:styleId="ConsPlusNormal">
    <w:name w:val="ConsPlusNormal"/>
    <w:rsid w:val="00473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38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4738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4738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73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7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738AF"/>
  </w:style>
  <w:style w:type="paragraph" w:styleId="af1">
    <w:name w:val="footer"/>
    <w:basedOn w:val="a"/>
    <w:link w:val="af2"/>
    <w:uiPriority w:val="99"/>
    <w:unhideWhenUsed/>
    <w:rsid w:val="005E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4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AF"/>
  </w:style>
  <w:style w:type="paragraph" w:styleId="1">
    <w:name w:val="heading 1"/>
    <w:basedOn w:val="a"/>
    <w:next w:val="a"/>
    <w:link w:val="10"/>
    <w:qFormat/>
    <w:rsid w:val="00605E00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605E00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E0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5E00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a3">
    <w:name w:val="Body Text"/>
    <w:basedOn w:val="a"/>
    <w:link w:val="a4"/>
    <w:rsid w:val="00605E00"/>
    <w:rPr>
      <w:sz w:val="18"/>
      <w:szCs w:val="20"/>
    </w:rPr>
  </w:style>
  <w:style w:type="character" w:customStyle="1" w:styleId="a4">
    <w:name w:val="Основной текст Знак"/>
    <w:basedOn w:val="a0"/>
    <w:link w:val="a3"/>
    <w:rsid w:val="00605E0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5">
    <w:name w:val="Цветовое выделение"/>
    <w:uiPriority w:val="99"/>
    <w:rsid w:val="00605E00"/>
    <w:rPr>
      <w:b/>
      <w:bCs/>
      <w:color w:val="26282F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605E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"/>
    <w:basedOn w:val="a"/>
    <w:semiHidden/>
    <w:rsid w:val="00605E00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unhideWhenUsed/>
    <w:rsid w:val="00605E0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E0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2A00D1"/>
    <w:pPr>
      <w:autoSpaceDE w:val="0"/>
      <w:autoSpaceDN w:val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0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rsid w:val="002A00D1"/>
    <w:rPr>
      <w:rFonts w:cs="Times New Roman"/>
      <w:vertAlign w:val="superscript"/>
    </w:rPr>
  </w:style>
  <w:style w:type="paragraph" w:customStyle="1" w:styleId="ConsPlusNormal">
    <w:name w:val="ConsPlusNormal"/>
    <w:rsid w:val="00473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38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4738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4738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73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7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738AF"/>
  </w:style>
  <w:style w:type="paragraph" w:styleId="af1">
    <w:name w:val="footer"/>
    <w:basedOn w:val="a"/>
    <w:link w:val="af2"/>
    <w:uiPriority w:val="99"/>
    <w:unhideWhenUsed/>
    <w:rsid w:val="005E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&#1042;&#1086;&#1089;&#1090;&#1088;&#1103;&#1082;&#1086;&#1074;\_newswod2014KH12\____VBA\VBA_Test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32D2-0F50-46E4-AF5D-44A8A449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VBA_Test</Template>
  <TotalTime>0</TotalTime>
  <Pages>7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Востряков Иван Игоревич</dc:creator>
  <cp:lastModifiedBy>Румянцева Анна Сергеевна</cp:lastModifiedBy>
  <cp:revision>2</cp:revision>
  <dcterms:created xsi:type="dcterms:W3CDTF">2022-10-04T11:06:00Z</dcterms:created>
  <dcterms:modified xsi:type="dcterms:W3CDTF">2022-10-04T11:06:00Z</dcterms:modified>
</cp:coreProperties>
</file>